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ascii="黑体" w:hAnsi="黑体" w:eastAsia="黑体" w:cs="Times New Roman"/>
          <w:color w:val="3F3F3F"/>
          <w:kern w:val="0"/>
          <w:sz w:val="32"/>
          <w:szCs w:val="32"/>
        </w:rPr>
      </w:pP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上海出入境边防检查总站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2021年度拟录用公务员公示公告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根据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21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年度中央机关及其直属机构考试录用公务员工作有关要求，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经过笔试、面试、体检、体能测评和考察等程序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，确定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魏新恬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29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人（名单见附件）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为上海出入境边防检查总站拟录用公务员，现予以公示。公示期间如有问题，请向上海出入境边防检查总站政治处反映。</w:t>
      </w: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公示时间：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21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4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26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日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至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4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30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日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(5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个工作日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)</w:t>
      </w: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监督电话：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021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—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31366666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转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1045</w:t>
      </w:r>
    </w:p>
    <w:p>
      <w:pPr>
        <w:widowControl/>
        <w:ind w:left="2238" w:leftChars="304" w:hanging="1600" w:hangingChars="500"/>
        <w:jc w:val="lef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联系地址：上海市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浦东新区滨江大道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233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号</w:t>
      </w: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200120</w:t>
      </w: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</w:p>
    <w:p>
      <w:pPr>
        <w:widowControl/>
        <w:ind w:right="800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</w:p>
    <w:p>
      <w:pPr>
        <w:widowControl/>
        <w:ind w:right="800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</w:p>
    <w:p>
      <w:pPr>
        <w:widowControl/>
        <w:ind w:right="800"/>
        <w:jc w:val="right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上海出入境边防检查总站</w:t>
      </w:r>
    </w:p>
    <w:p>
      <w:pPr>
        <w:ind w:firstLine="5280" w:firstLineChars="1650"/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21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color w:val="3F3F3F"/>
          <w:kern w:val="0"/>
          <w:sz w:val="32"/>
          <w:szCs w:val="20"/>
        </w:rPr>
        <w:t>4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月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2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5</w:t>
      </w:r>
      <w:r>
        <w:rPr>
          <w:rFonts w:ascii="Times New Roman" w:hAnsi="Times New Roman" w:eastAsia="仿宋_GB2312" w:cs="Times New Roman"/>
          <w:color w:val="3F3F3F"/>
          <w:kern w:val="0"/>
          <w:sz w:val="32"/>
          <w:szCs w:val="20"/>
        </w:rPr>
        <w:t>日</w:t>
      </w:r>
    </w:p>
    <w:p>
      <w:pPr>
        <w:widowControl/>
        <w:jc w:val="left"/>
        <w:rPr>
          <w:rFonts w:ascii="黑体" w:hAnsi="黑体" w:eastAsia="黑体" w:cs="Times New Roman"/>
          <w:color w:val="3F3F3F"/>
          <w:kern w:val="0"/>
          <w:sz w:val="32"/>
          <w:szCs w:val="20"/>
        </w:rPr>
      </w:pPr>
    </w:p>
    <w:p>
      <w:pPr>
        <w:widowControl/>
        <w:jc w:val="left"/>
        <w:rPr>
          <w:rFonts w:ascii="黑体" w:hAnsi="黑体" w:eastAsia="黑体" w:cs="Times New Roman"/>
          <w:color w:val="3F3F3F"/>
          <w:kern w:val="0"/>
          <w:sz w:val="32"/>
          <w:szCs w:val="20"/>
        </w:rPr>
      </w:pPr>
    </w:p>
    <w:p>
      <w:pPr>
        <w:jc w:val="center"/>
        <w:rPr>
          <w:rFonts w:ascii="方正小标宋简体" w:hAnsi="方正小标宋简体" w:eastAsia="方正小标宋简体" w:cs="Times New Roman"/>
          <w:bCs/>
          <w:color w:val="3F3F3F"/>
          <w:kern w:val="0"/>
          <w:sz w:val="36"/>
          <w:szCs w:val="20"/>
        </w:rPr>
      </w:pPr>
      <w:r>
        <w:rPr>
          <w:rFonts w:ascii="方正小标宋简体" w:hAnsi="方正小标宋简体" w:eastAsia="方正小标宋简体" w:cs="Times New Roman"/>
          <w:bCs/>
          <w:color w:val="3F3F3F"/>
          <w:kern w:val="0"/>
          <w:sz w:val="36"/>
          <w:szCs w:val="20"/>
        </w:rPr>
        <w:t>上海出入境边防检查总站20</w:t>
      </w:r>
      <w:r>
        <w:rPr>
          <w:rFonts w:hint="eastAsia" w:ascii="方正小标宋简体" w:hAnsi="方正小标宋简体" w:eastAsia="方正小标宋简体" w:cs="Times New Roman"/>
          <w:bCs/>
          <w:color w:val="3F3F3F"/>
          <w:kern w:val="0"/>
          <w:sz w:val="36"/>
          <w:szCs w:val="20"/>
        </w:rPr>
        <w:t>21</w:t>
      </w:r>
      <w:r>
        <w:rPr>
          <w:rFonts w:ascii="方正小标宋简体" w:hAnsi="方正小标宋简体" w:eastAsia="方正小标宋简体" w:cs="Times New Roman"/>
          <w:bCs/>
          <w:color w:val="3F3F3F"/>
          <w:kern w:val="0"/>
          <w:sz w:val="36"/>
          <w:szCs w:val="20"/>
        </w:rPr>
        <w:t>年</w:t>
      </w:r>
      <w:r>
        <w:rPr>
          <w:rFonts w:hint="eastAsia" w:ascii="方正小标宋简体" w:hAnsi="方正小标宋简体" w:eastAsia="方正小标宋简体" w:cs="Times New Roman"/>
          <w:bCs/>
          <w:color w:val="3F3F3F"/>
          <w:kern w:val="0"/>
          <w:sz w:val="36"/>
          <w:szCs w:val="20"/>
        </w:rPr>
        <w:t>度</w:t>
      </w:r>
      <w:r>
        <w:rPr>
          <w:rFonts w:ascii="方正小标宋简体" w:hAnsi="方正小标宋简体" w:eastAsia="方正小标宋简体" w:cs="Times New Roman"/>
          <w:bCs/>
          <w:color w:val="3F3F3F"/>
          <w:kern w:val="0"/>
          <w:sz w:val="36"/>
          <w:szCs w:val="20"/>
        </w:rPr>
        <w:t>拟录用</w:t>
      </w:r>
      <w:r>
        <w:rPr>
          <w:rFonts w:hint="eastAsia" w:ascii="方正小标宋简体" w:hAnsi="方正小标宋简体" w:eastAsia="方正小标宋简体" w:cs="Times New Roman"/>
          <w:bCs/>
          <w:color w:val="3F3F3F"/>
          <w:kern w:val="0"/>
          <w:sz w:val="36"/>
          <w:szCs w:val="20"/>
        </w:rPr>
        <w:t>公务员名单</w:t>
      </w:r>
    </w:p>
    <w:p>
      <w:pPr>
        <w:jc w:val="center"/>
        <w:rPr>
          <w:rFonts w:ascii="Times New Roman" w:hAnsi="Times New Roman" w:eastAsia="宋体" w:cs="Times New Roman"/>
          <w:b/>
          <w:bCs/>
          <w:color w:val="3F3F3F"/>
          <w:kern w:val="0"/>
          <w:sz w:val="36"/>
          <w:szCs w:val="20"/>
        </w:rPr>
      </w:pPr>
    </w:p>
    <w:tbl>
      <w:tblPr>
        <w:tblStyle w:val="6"/>
        <w:tblW w:w="9949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1650"/>
        <w:gridCol w:w="735"/>
        <w:gridCol w:w="420"/>
        <w:gridCol w:w="540"/>
        <w:gridCol w:w="1680"/>
        <w:gridCol w:w="660"/>
        <w:gridCol w:w="930"/>
        <w:gridCol w:w="2265"/>
        <w:gridCol w:w="60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拟录用职位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准考证号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单位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边检站一级警长及以下(300130263001）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魏新恬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164232011305008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南京审计大学金审学院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刘玥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164234010203807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安徽三联学院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边检站一级警长及以下(300130263002)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李思齐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164234010204517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合肥学院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舒城县财政局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霍亚新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164241010303509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湖北第二师范学院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新疆生产建设兵团第五师 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赵家宝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164241010304315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郑州航空工业管理学院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河南省平顶山市郏县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财政局白庙财政所 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边检站一级警长及以下(300130263003)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马梓铭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164253010205413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玉溪师范学院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边检站一级警长及以下(300130263004)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宋文远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164231011102518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上海外国语大学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边检站一级警长及以下(300130263005)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张源杰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164231011102628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上海外国语大学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边检站一级警长及以下(300130263006)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姚思佳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164241010301828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硕士研究生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上海对外经贸大学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边检站一级警长及以下(300130263007)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高家豪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164233320606819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浙江海洋大学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李俊豪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164241010304830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大连海洋大学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靳春鑫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164242010315621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武汉理工大学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边检站一级警长及以下(300130263008)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余嘉俊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164236075904424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南昌大学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李思颖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164243013400725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湖南警察学院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王颖异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164265010400320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硕士研究生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天津师范大学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边检站一级警长及以下(300130263009)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郑忠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164214010501010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福建师范大学闽南科技学院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王先武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164231011101502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硕士研究生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上海电力大学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李琪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164231011102605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上海杉达学院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周鑫宇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164232011302124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湖北师范大学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王翰林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164232011302405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浙大宁波理工学院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何归林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164232011302709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苏州大学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王珣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164232011303008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淮阴工学院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刘奕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164232011305417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枣庄学院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唐之域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164233320607428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浙江工业大学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杨舟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164236075905117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南昌航空大学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杨文同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164236075906330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东华理工大学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卓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164237010900906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山东科技大学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李天宇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164237011000727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上海理工大学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王昊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共青团员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164242010316407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大学本科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重庆邮电大学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应届毕业生</w:t>
            </w:r>
          </w:p>
        </w:tc>
      </w:tr>
    </w:tbl>
    <w:p>
      <w:pPr>
        <w:ind w:left="-2" w:leftChars="-405" w:hanging="848" w:hangingChars="303"/>
        <w:jc w:val="left"/>
        <w:rPr>
          <w:rFonts w:ascii="Times New Roman" w:hAnsi="Times New Roman" w:eastAsia="仿宋_GB2312" w:cs="Times New Roman"/>
          <w:color w:val="3F3F3F"/>
          <w:kern w:val="0"/>
          <w:sz w:val="28"/>
          <w:szCs w:val="28"/>
        </w:rPr>
      </w:pPr>
    </w:p>
    <w:sectPr>
      <w:footerReference r:id="rId3" w:type="default"/>
      <w:pgSz w:w="11906" w:h="16838"/>
      <w:pgMar w:top="2098" w:right="1474" w:bottom="1985" w:left="1588" w:header="851" w:footer="1418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3073" o:spid="_x0000_s3073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- 2 -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321</Words>
  <Characters>1835</Characters>
  <Lines>15</Lines>
  <Paragraphs>4</Paragraphs>
  <TotalTime>0</TotalTime>
  <ScaleCrop>false</ScaleCrop>
  <LinksUpToDate>false</LinksUpToDate>
  <CharactersWithSpaces>2152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2016-03-30T15:48:00Z</dcterms:created>
  <dc:creator>Administrator</dc:creator>
  <cp:lastModifiedBy>狗拉马上就瘦了</cp:lastModifiedBy>
  <cp:lastPrinted>2020-08-07T15:32:00Z</cp:lastPrinted>
  <dcterms:modified xsi:type="dcterms:W3CDTF">2021-04-23T15:04:20Z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2052-10.16.0</vt:lpwstr>
  </property>
</Properties>
</file>